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227" w:rsidRDefault="00847227" w:rsidP="00847227">
      <w:pPr>
        <w:ind w:right="0"/>
        <w:jc w:val="left"/>
      </w:pPr>
      <w:r>
        <w:t>Wypowiedź Tomasza Stańko, przedstawiciela Towarzystwa Gimnastycznego ,,Sokół" w Lublinie na Kongresie Ruchu Narodowego w 2013 roku.</w:t>
      </w:r>
    </w:p>
    <w:p w:rsidR="00847227" w:rsidRDefault="00847227" w:rsidP="00847227">
      <w:pPr>
        <w:ind w:right="0"/>
        <w:jc w:val="left"/>
      </w:pPr>
      <w:r>
        <w:t xml:space="preserve">Źródło: </w:t>
      </w:r>
      <w:hyperlink r:id="rId4" w:history="1">
        <w:r w:rsidRPr="00083A1D">
          <w:rPr>
            <w:rStyle w:val="Hipercze"/>
          </w:rPr>
          <w:t>https://www.youtube.com/watch?v=o4FhBgBnyFM&amp;t=19s</w:t>
        </w:r>
      </w:hyperlink>
    </w:p>
    <w:p w:rsidR="00847227" w:rsidRDefault="00847227" w:rsidP="00847227">
      <w:pPr>
        <w:ind w:right="0"/>
        <w:jc w:val="left"/>
      </w:pPr>
    </w:p>
    <w:p w:rsidR="000751BB" w:rsidRDefault="00847227" w:rsidP="00847227">
      <w:pPr>
        <w:ind w:right="0"/>
        <w:jc w:val="left"/>
      </w:pPr>
      <w:r>
        <w:t>Niech będzie pochwalony Jezus Chrystus. ,,W 1867 roku po upadku powstania styczniowego powstało pierwsze Towarzystwo Gimnastyczne ,,Sokół" we Lwowie. Od tej pory towarzystwa gimnastyczne starały się podnieść dzielność duchową i fizyczną społeczeństwa polskiego". Zacytowałem w tej chwili fragment naszego statutu, który obowiązywał dawniej i obowiązuje teraz w</w:t>
      </w:r>
      <w:r>
        <w:rPr>
          <w:rStyle w:val="textexposedshow"/>
        </w:rPr>
        <w:t xml:space="preserve"> Towarzystwie Gimnastycznym ,,Sokół" w Lublinie. To jest naszym celem. A więc nasze działania skupiają się w dwóch kierunkach. Po pierwsze - kształtowanie ducha, a więc wychowanie, wychowanie młodzieży i dorosłych. Natomiast drugi kierunek, to jest kształtowanie ciała. Dlatego też zawołanie Sokoła i hasło: w zdrowym ciele zdrowy duch. A więc poprzez ćwiczenia fizyczne, poprzez znoszenie trudów, ćwiczymy także charakter. Szanowni państwo. Wielki Polak - Stefan kardynał Wyszyński w 1957 roku, w Częstochowie powiedział: ,,Polska albo będzie katolicka, albo jej w ogóle nie będzie". Dlatego też właśnie w tej części naszej kształtowania charakterów, kładziemy właśnie nacisk główny na katolickość. Dlatego, że uważamy, że jeżeli Polska nie będzie katolicka, to jej nie będzie. Dziękuję bardzo</w:t>
      </w:r>
    </w:p>
    <w:sectPr w:rsidR="000751BB" w:rsidSect="008305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847227"/>
    <w:rsid w:val="003B4D91"/>
    <w:rsid w:val="00471B23"/>
    <w:rsid w:val="008305B8"/>
    <w:rsid w:val="00847227"/>
    <w:rsid w:val="008D3AFE"/>
    <w:rsid w:val="00A974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ind w:right="2053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05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exposedshow">
    <w:name w:val="text_exposed_show"/>
    <w:basedOn w:val="Domylnaczcionkaakapitu"/>
    <w:rsid w:val="00847227"/>
  </w:style>
  <w:style w:type="character" w:styleId="Hipercze">
    <w:name w:val="Hyperlink"/>
    <w:basedOn w:val="Domylnaczcionkaakapitu"/>
    <w:uiPriority w:val="99"/>
    <w:unhideWhenUsed/>
    <w:rsid w:val="0084722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o4FhBgBnyFM&amp;t=19s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201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Pro-serwis</dc:creator>
  <cp:keywords/>
  <dc:description/>
  <cp:lastModifiedBy>Pro-serwis</cp:lastModifiedBy>
  <cp:revision>1</cp:revision>
  <dcterms:created xsi:type="dcterms:W3CDTF">2020-07-09T12:18:00Z</dcterms:created>
  <dcterms:modified xsi:type="dcterms:W3CDTF">2020-07-09T12:21:00Z</dcterms:modified>
</cp:coreProperties>
</file>